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760720" cy="7920990"/>
            <wp:effectExtent l="0" t="0" r="0" b="3810"/>
            <wp:docPr id="1" name="Рисунок 1" descr="C:\Users\КСОШ-002\Pictures\2021-08-17 рп сканоер\рп сканое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2021-08-17 рп сканоер\рп сканоер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B92F16" w:rsidRDefault="00B92F16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B92F16" w:rsidRDefault="0075053D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  <w:r w:rsidRPr="0075053D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Планируемые результаты освоения курса внеурочной </w:t>
      </w:r>
    </w:p>
    <w:p w:rsidR="0075053D" w:rsidRPr="0075053D" w:rsidRDefault="0075053D" w:rsidP="0075053D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75053D">
        <w:rPr>
          <w:rFonts w:ascii="Times New Roman" w:eastAsia="Calibri" w:hAnsi="Times New Roman" w:cs="Times New Roman"/>
          <w:b/>
          <w:sz w:val="28"/>
          <w:szCs w:val="28"/>
          <w:lang w:val="ru-RU"/>
        </w:rPr>
        <w:t>деятельности</w:t>
      </w:r>
    </w:p>
    <w:p w:rsidR="0075053D" w:rsidRPr="0075053D" w:rsidRDefault="0075053D" w:rsidP="00FE651B">
      <w:pPr>
        <w:keepNext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75053D" w:rsidRPr="0075053D" w:rsidRDefault="0075053D" w:rsidP="00FE651B">
      <w:pPr>
        <w:keepNext/>
        <w:tabs>
          <w:tab w:val="left" w:pos="236"/>
          <w:tab w:val="left" w:pos="624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Занятия дают возможность достичь </w:t>
      </w:r>
      <w:r w:rsidRPr="0075053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личностных</w:t>
      </w: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результатов: 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Воспитание российской гражданской идентичности: патриотизма, любви и уважению к Отечеству, чувства гордости за свою Родину, за российскую науку;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целостного мировоззрения, соответствующего современному уровню развития науки  и общественной практики, а также социальному, культурному, языковому и духовному многообразию современного мира;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профессиях и личных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познавательной и информационной 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Формирование основ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75053D" w:rsidRPr="0075053D" w:rsidRDefault="0075053D" w:rsidP="00FE651B">
      <w:pPr>
        <w:keepNext/>
        <w:numPr>
          <w:ilvl w:val="0"/>
          <w:numId w:val="3"/>
        </w:numPr>
        <w:tabs>
          <w:tab w:val="left" w:pos="236"/>
          <w:tab w:val="num" w:pos="1429"/>
          <w:tab w:val="left" w:pos="624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Развитие готовности к решению творческих задач, умения находить адекватные способы поведения и взаимодействия с партнерами во время учебной и </w:t>
      </w:r>
      <w:proofErr w:type="spellStart"/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внеучебной</w:t>
      </w:r>
      <w:proofErr w:type="spellEnd"/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деятельности, способности оценивать проблемные ситуации и оперативно принимать ответственные решения в различных продуктивных видах деятельности </w:t>
      </w:r>
    </w:p>
    <w:p w:rsidR="0075053D" w:rsidRPr="0075053D" w:rsidRDefault="0075053D" w:rsidP="00FE651B">
      <w:pPr>
        <w:keepNext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proofErr w:type="spellStart"/>
      <w:r w:rsidRPr="0075053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Метапредметные</w:t>
      </w:r>
      <w:proofErr w:type="spellEnd"/>
      <w:r w:rsidRPr="0075053D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результаты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1</w:t>
      </w:r>
      <w:r w:rsidR="00FE651B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2. 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познавательных задач.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3. Умение понимать проблему, ставить вопросы, выдвигать гипотезу, давать определение понятиям, классифицировать, структурировать материал, проводить эксперименты, аргументировать собственную позицию, формулировать выводы и заключения;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4.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5. Формирование и развитие компетентности в области использования инструментов и технических средств информационных технологий (компьютеров и </w:t>
      </w: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программного обеспечения) как инструментально основы развития коммуникативных и познавательных универсальных учебных действий;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6. Умение создавать, применять и преобразовывать знаки и символы, модели и схемы для решения учебных и познавательных задач;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7. Умение извлекать информацию из различных источников (включая средства массовой информации, компакт-диски учебного назначения, ресурсы Интернета), свободно пользоваться справочной литературой, в том числе и на электронных носителях, соблюдать нормы информационной избирательности, этики;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8. Умение на практике пользоваться основными логическими приемами, методами наблюдения, моделирования, объяснения, решения проблем, прогнозирования и др.;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9. Умение организовывать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10. умение выполнять познавательные и практические задания, в том числе проектные;</w:t>
      </w:r>
    </w:p>
    <w:p w:rsidR="0075053D" w:rsidRPr="0075053D" w:rsidRDefault="0075053D" w:rsidP="00FE651B">
      <w:pPr>
        <w:keepNext/>
        <w:tabs>
          <w:tab w:val="left" w:pos="6240"/>
        </w:tabs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5053D">
        <w:rPr>
          <w:rFonts w:ascii="Times New Roman" w:eastAsia="Calibri" w:hAnsi="Times New Roman" w:cs="Times New Roman"/>
          <w:sz w:val="24"/>
          <w:szCs w:val="24"/>
          <w:lang w:val="ru-RU"/>
        </w:rPr>
        <w:t>11. Умение работать в группе – эффективно сотрудничать и взаимодействовать на основе координации различных позиций при выработке общего решения в совместной деятельности; слушать партнера, формулировать и аргументировать свое мнение</w:t>
      </w:r>
    </w:p>
    <w:p w:rsidR="0075053D" w:rsidRPr="0075053D" w:rsidRDefault="0075053D" w:rsidP="0075053D">
      <w:pPr>
        <w:keepNext/>
        <w:tabs>
          <w:tab w:val="left" w:pos="6240"/>
        </w:tabs>
        <w:spacing w:after="200" w:line="276" w:lineRule="auto"/>
        <w:ind w:left="35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B468A0" w:rsidRPr="005231D1" w:rsidRDefault="00B468A0" w:rsidP="00FE651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5231D1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Содержание курса внеурочной деятельности</w:t>
      </w:r>
    </w:p>
    <w:p w:rsidR="00B468A0" w:rsidRPr="005231D1" w:rsidRDefault="00B468A0" w:rsidP="00B468A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a3"/>
        <w:tblW w:w="988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4819"/>
        <w:gridCol w:w="993"/>
        <w:gridCol w:w="963"/>
        <w:gridCol w:w="1134"/>
      </w:tblGrid>
      <w:tr w:rsidR="00FE651B" w:rsidRPr="00FE651B" w:rsidTr="00FE651B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85A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85A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Название раздела и темы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651B" w:rsidRPr="00FE651B" w:rsidRDefault="00FE651B" w:rsidP="00B85A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Краткое содержание</w:t>
            </w:r>
          </w:p>
          <w:p w:rsidR="00FE651B" w:rsidRPr="00FE651B" w:rsidRDefault="00FE651B" w:rsidP="00B85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85A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Необходимое количество часов для изучения раздела, темы</w:t>
            </w:r>
          </w:p>
        </w:tc>
      </w:tr>
      <w:tr w:rsidR="00FE651B" w:rsidRPr="00FE651B" w:rsidTr="00FE651B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51B" w:rsidRPr="00FE651B" w:rsidRDefault="00FE651B" w:rsidP="00B468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651B" w:rsidRPr="00FE651B" w:rsidRDefault="00FE651B" w:rsidP="00B468A0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651B" w:rsidRPr="00FE651B" w:rsidRDefault="00FE651B" w:rsidP="00B468A0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468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468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51B" w:rsidRPr="00FE651B" w:rsidRDefault="00FE651B" w:rsidP="00B468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практика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Введение. Среды  жизни животного мира </w:t>
            </w:r>
          </w:p>
        </w:tc>
        <w:tc>
          <w:tcPr>
            <w:tcW w:w="4819" w:type="dxa"/>
          </w:tcPr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Многообразие животного мира. Среды  жизни. Характеристика водной, наземно-воздушной среды. Приспособления животных к  этим средам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Животные водоемов</w:t>
            </w:r>
          </w:p>
        </w:tc>
        <w:tc>
          <w:tcPr>
            <w:tcW w:w="4819" w:type="dxa"/>
          </w:tcPr>
          <w:p w:rsidR="000E5BFA" w:rsidRPr="00FE651B" w:rsidRDefault="000E5BFA" w:rsidP="00FE651B">
            <w:pPr>
              <w:shd w:val="clear" w:color="auto" w:fill="FFFFFF"/>
              <w:ind w:right="2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Животные водоемов различных типов. Многообразие водных животных. Строение и передвижение. Приспособления к жизни в воде и к сезонным изменениям в жизни водоема. Местообитание, типы питания, пищевые цепи. Роль хищных животных в ограничении численности жертв и понятие биологического равновесия. </w:t>
            </w:r>
            <w:proofErr w:type="spellStart"/>
            <w:r w:rsidRPr="00FE651B">
              <w:rPr>
                <w:rFonts w:ascii="Times New Roman" w:hAnsi="Times New Roman"/>
                <w:color w:val="000000"/>
                <w:sz w:val="24"/>
                <w:szCs w:val="24"/>
              </w:rPr>
              <w:t>Средообразующая</w:t>
            </w:r>
            <w:proofErr w:type="spellEnd"/>
            <w:r w:rsidRPr="00FE65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роль водных беспозвоночных. Биологическая очистка воды.</w:t>
            </w:r>
          </w:p>
          <w:p w:rsidR="000E5BFA" w:rsidRPr="00FE651B" w:rsidRDefault="000E5BFA" w:rsidP="00FE651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color w:val="000000"/>
                <w:sz w:val="24"/>
                <w:szCs w:val="24"/>
              </w:rPr>
              <w:t>Рыбы в природе и в хозяйстве человека. Эксплуатация и охрана промысловых рыб. Аквариум — модель экосистемы.</w:t>
            </w:r>
            <w:r w:rsidRPr="00FE651B">
              <w:rPr>
                <w:rFonts w:ascii="Times New Roman" w:hAnsi="Times New Roman"/>
                <w:sz w:val="24"/>
                <w:szCs w:val="24"/>
              </w:rPr>
              <w:t xml:space="preserve"> Гиганты моря  и карлики в мире животных</w:t>
            </w:r>
            <w:proofErr w:type="gramStart"/>
            <w:r w:rsidRPr="00FE651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FE651B">
              <w:rPr>
                <w:rFonts w:ascii="Times New Roman" w:hAnsi="Times New Roman"/>
                <w:sz w:val="24"/>
                <w:szCs w:val="24"/>
              </w:rPr>
              <w:t>Гиганты океана (акулы и киты)</w:t>
            </w:r>
          </w:p>
          <w:p w:rsidR="000E5BFA" w:rsidRPr="00FE651B" w:rsidRDefault="000E5BFA" w:rsidP="000E5BFA">
            <w:pPr>
              <w:shd w:val="clear" w:color="auto" w:fill="FFFFFF"/>
              <w:ind w:right="28" w:firstLine="5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Животные-паразиты</w:t>
            </w:r>
          </w:p>
        </w:tc>
        <w:tc>
          <w:tcPr>
            <w:tcW w:w="4819" w:type="dxa"/>
          </w:tcPr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Многообразие паразитических животных (простейшие, черви, членистоногие и др.). Приспособления к паразитическому образу жизни. Постоянные и временные паразиты. Циклы развития и роль в жизни хозяев. Использование явления паразитизма в защите растений.</w:t>
            </w:r>
          </w:p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Демонстрация влажных препаратов.</w:t>
            </w:r>
          </w:p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  <w:p w:rsidR="000E5BFA" w:rsidRPr="00FE651B" w:rsidRDefault="000E5BFA" w:rsidP="00FE651B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Изучение строения паразитов (на примере грегарины, нем</w:t>
            </w:r>
            <w:r w:rsidR="00FE651B">
              <w:rPr>
                <w:rFonts w:ascii="Times New Roman" w:hAnsi="Times New Roman"/>
                <w:sz w:val="24"/>
                <w:szCs w:val="24"/>
              </w:rPr>
              <w:t>атод, клещей и других объектов)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Лесные животные</w:t>
            </w:r>
          </w:p>
        </w:tc>
        <w:tc>
          <w:tcPr>
            <w:tcW w:w="4819" w:type="dxa"/>
          </w:tcPr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Население животных лесной подстилки и почвы; особенности строения в связи с передвижением и питанием. Роль животных в почвообразовании и повышении плодородия почв. Лесное хозяйство и животный мир. Население животных травяного яруса; пространственные и пищевые связи животных с растениями и друг с другом. Муравьи как общественные насекомые и их роль в жизни леса. Насекомые групп мертвоедов и навозников, их роль в утилизации животного </w:t>
            </w:r>
            <w:proofErr w:type="spellStart"/>
            <w:r w:rsidRPr="00FE651B">
              <w:rPr>
                <w:rFonts w:ascii="Times New Roman" w:hAnsi="Times New Roman"/>
                <w:sz w:val="24"/>
                <w:szCs w:val="24"/>
              </w:rPr>
              <w:t>опада</w:t>
            </w:r>
            <w:proofErr w:type="spellEnd"/>
            <w:r w:rsidRPr="00FE65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Животные древесного яруса, их взаимоотношения с другими животными, растениями, неживой природой. Роль животных в регуляции численности насекомых, распространении плодов и семян. Хищные и растительноядные формы. Сезонные явления в жизни лесных животных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Животные рекордсмены</w:t>
            </w:r>
          </w:p>
        </w:tc>
        <w:tc>
          <w:tcPr>
            <w:tcW w:w="4819" w:type="dxa"/>
          </w:tcPr>
          <w:p w:rsidR="000E5BFA" w:rsidRPr="00FE651B" w:rsidRDefault="000E5BFA" w:rsidP="000E5BF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Рекорды в мире животных. Гиганты моря  и карлики в мире животных </w:t>
            </w:r>
          </w:p>
          <w:p w:rsidR="000E5BFA" w:rsidRPr="00FE651B" w:rsidRDefault="000E5BFA" w:rsidP="000E5BF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E651B">
              <w:rPr>
                <w:rFonts w:ascii="Times New Roman" w:hAnsi="Times New Roman"/>
                <w:sz w:val="24"/>
                <w:szCs w:val="24"/>
              </w:rPr>
              <w:t>Гиганты океана (акулы и киты) и суши  (слоны, жирафы,  бегемоты, носороги, медведи).</w:t>
            </w:r>
            <w:proofErr w:type="gramEnd"/>
            <w:r w:rsidRPr="00FE651B">
              <w:rPr>
                <w:rFonts w:ascii="Times New Roman" w:hAnsi="Times New Roman"/>
                <w:sz w:val="24"/>
                <w:szCs w:val="24"/>
              </w:rPr>
              <w:t xml:space="preserve">  Животные рекордсмены: Сокол, кенгуру, муравей, кузнечик, гепард </w:t>
            </w:r>
            <w:proofErr w:type="spellStart"/>
            <w:r w:rsidRPr="00FE651B">
              <w:rPr>
                <w:rFonts w:ascii="Times New Roman" w:hAnsi="Times New Roman"/>
                <w:sz w:val="24"/>
                <w:szCs w:val="24"/>
              </w:rPr>
              <w:t>идругие</w:t>
            </w:r>
            <w:proofErr w:type="spellEnd"/>
            <w:r w:rsidRPr="00FE651B">
              <w:rPr>
                <w:rFonts w:ascii="Times New Roman" w:hAnsi="Times New Roman"/>
                <w:sz w:val="24"/>
                <w:szCs w:val="24"/>
              </w:rPr>
              <w:t>.  Спортивные  рекорды  в сравнении  с рекордами  животных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Ядовитые животные</w:t>
            </w:r>
          </w:p>
        </w:tc>
        <w:tc>
          <w:tcPr>
            <w:tcW w:w="4819" w:type="dxa"/>
          </w:tcPr>
          <w:p w:rsidR="000E5BFA" w:rsidRPr="00FE651B" w:rsidRDefault="000E5BFA" w:rsidP="00FE651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Яды для  защиты  и нападения.  Расположение  ядовитых желез.  Медузы, пчелы, осы, пауки, земноводные,  змеи.  Меры предосторожности, первая  помощь  при попадании  яда  в организм  человека.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0E5BFA" w:rsidRPr="00FE651B" w:rsidTr="00FE651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0E5BFA" w:rsidRPr="00FE651B" w:rsidRDefault="000E5BFA" w:rsidP="000E5BFA">
            <w:pPr>
              <w:keepNext/>
              <w:tabs>
                <w:tab w:val="left" w:pos="624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 xml:space="preserve">Редкие и исчезающие виды животных </w:t>
            </w:r>
          </w:p>
        </w:tc>
        <w:tc>
          <w:tcPr>
            <w:tcW w:w="4819" w:type="dxa"/>
          </w:tcPr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Человек как </w:t>
            </w:r>
            <w:proofErr w:type="spellStart"/>
            <w:r w:rsidRPr="00FE651B">
              <w:rPr>
                <w:rFonts w:ascii="Times New Roman" w:hAnsi="Times New Roman"/>
                <w:sz w:val="24"/>
                <w:szCs w:val="24"/>
              </w:rPr>
              <w:t>природопреобразующий</w:t>
            </w:r>
            <w:proofErr w:type="spellEnd"/>
            <w:r w:rsidRPr="00FE651B">
              <w:rPr>
                <w:rFonts w:ascii="Times New Roman" w:hAnsi="Times New Roman"/>
                <w:sz w:val="24"/>
                <w:szCs w:val="24"/>
              </w:rPr>
              <w:t xml:space="preserve"> фактор. Виды,  исчезнувшие по вине человека. Редкие и исчезающие виды. Красные книги Международного союза </w:t>
            </w:r>
            <w:r w:rsidRPr="00FE651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охраны природы, Охраняемые животные региона. Методы восстановления   их   численности.   Охрана   местообитания.    Значение охраны генофонда. Животный мир — </w:t>
            </w:r>
            <w:proofErr w:type="spellStart"/>
            <w:r w:rsidRPr="00FE651B">
              <w:rPr>
                <w:rFonts w:ascii="Times New Roman" w:hAnsi="Times New Roman"/>
                <w:sz w:val="24"/>
                <w:szCs w:val="24"/>
              </w:rPr>
              <w:t>исчерпаемый</w:t>
            </w:r>
            <w:proofErr w:type="spellEnd"/>
            <w:r w:rsidRPr="00FE651B">
              <w:rPr>
                <w:rFonts w:ascii="Times New Roman" w:hAnsi="Times New Roman"/>
                <w:sz w:val="24"/>
                <w:szCs w:val="24"/>
              </w:rPr>
              <w:t xml:space="preserve"> ресурс. Система кадастров и понятие мониторинга. Закон об охране и использовании животного мира.</w:t>
            </w:r>
          </w:p>
          <w:p w:rsidR="000E5BFA" w:rsidRPr="00FE651B" w:rsidRDefault="000E5BFA" w:rsidP="000E5BFA">
            <w:pPr>
              <w:keepNext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№ 5. Редкие животные и их охрана (создание проекта).</w:t>
            </w:r>
          </w:p>
        </w:tc>
        <w:tc>
          <w:tcPr>
            <w:tcW w:w="993" w:type="dxa"/>
          </w:tcPr>
          <w:p w:rsidR="000E5BFA" w:rsidRPr="00FE651B" w:rsidRDefault="000E5BFA" w:rsidP="000E5BFA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9441D2" w:rsidP="000E5B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</w:tr>
    </w:tbl>
    <w:p w:rsidR="00B468A0" w:rsidRDefault="00B468A0" w:rsidP="00C61A3F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955FBB" w:rsidRDefault="00955FBB" w:rsidP="000E5B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0E5BFA" w:rsidRPr="005231D1" w:rsidRDefault="000E5BFA" w:rsidP="000E5BF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5231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Календарн</w:t>
      </w:r>
      <w:proofErr w:type="gramStart"/>
      <w:r w:rsidRPr="005231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о-</w:t>
      </w:r>
      <w:proofErr w:type="gramEnd"/>
      <w:r w:rsidRPr="005231D1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тематическое планирование</w:t>
      </w:r>
    </w:p>
    <w:tbl>
      <w:tblPr>
        <w:tblStyle w:val="a3"/>
        <w:tblW w:w="9781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704"/>
        <w:gridCol w:w="2840"/>
        <w:gridCol w:w="846"/>
        <w:gridCol w:w="2126"/>
        <w:gridCol w:w="1701"/>
        <w:gridCol w:w="850"/>
        <w:gridCol w:w="714"/>
      </w:tblGrid>
      <w:tr w:rsidR="000E5BFA" w:rsidRPr="00FE651B" w:rsidTr="000A74A4">
        <w:trPr>
          <w:trHeight w:val="1054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№ п\</w:t>
            </w:r>
            <w:proofErr w:type="gramStart"/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п</w:t>
            </w:r>
            <w:proofErr w:type="gramEnd"/>
          </w:p>
        </w:tc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Название разделов.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Тема занятий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Количество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часов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Основные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формы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Основные виды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организации</w:t>
            </w:r>
          </w:p>
          <w:p w:rsidR="000E5BFA" w:rsidRPr="00FE651B" w:rsidRDefault="000E5BFA" w:rsidP="00B85ABF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деятельности </w:t>
            </w:r>
            <w:proofErr w:type="gramStart"/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0E5BFA" w:rsidRPr="00FE651B" w:rsidTr="000A74A4">
        <w:trPr>
          <w:jc w:val="center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5BFA" w:rsidRPr="00FE651B" w:rsidRDefault="000E5BFA" w:rsidP="00B85ABF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5BFA" w:rsidRPr="00FE651B" w:rsidRDefault="000E5BFA" w:rsidP="00B85ABF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5BFA" w:rsidRPr="00FE651B" w:rsidRDefault="000E5BFA" w:rsidP="00B85ABF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5BFA" w:rsidRPr="00FE651B" w:rsidRDefault="000E5BFA" w:rsidP="00B85ABF">
            <w:pP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FA" w:rsidRPr="00FE651B" w:rsidRDefault="000E5BFA" w:rsidP="00B85AB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факт</w:t>
            </w:r>
          </w:p>
        </w:tc>
      </w:tr>
      <w:tr w:rsidR="00FE651B" w:rsidRPr="00FE651B" w:rsidTr="00D622DA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51B" w:rsidRPr="00FE651B" w:rsidRDefault="00FE651B" w:rsidP="003113AF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51B" w:rsidRPr="00FE651B" w:rsidRDefault="00FE651B" w:rsidP="00FE651B">
            <w:pPr>
              <w:keepNext/>
              <w:contextualSpacing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Введение. Среды  жизни животного мира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– 2 ч.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FE651B">
            <w:pPr>
              <w:keepNext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Многообразие животного мира. Среды  жизни.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Беседа, просмотр видеоматериалов</w:t>
            </w: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 xml:space="preserve">Индивидуальная </w:t>
            </w:r>
          </w:p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FE651B">
            <w:pPr>
              <w:keepNext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Особенности водной, наземно-воздушной среды. Приспособления животных к  этим средам (мини 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</w:t>
            </w: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  <w:r w:rsidRPr="00FE651B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FE651B" w:rsidRPr="00FE651B" w:rsidTr="00A1758C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51B" w:rsidRPr="00FE651B" w:rsidRDefault="00FE651B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51B" w:rsidRPr="00FE651B" w:rsidRDefault="00FE651B" w:rsidP="00FE651B">
            <w:pPr>
              <w:keepNext/>
              <w:contextualSpacing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E651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Животные водоемов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– </w:t>
            </w:r>
            <w:r w:rsidRPr="00FE651B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 xml:space="preserve"> </w:t>
            </w:r>
            <w:r w:rsidRPr="00FE651B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7A7C38" w:rsidRPr="00FE651B" w:rsidTr="00FE651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Животные водоемов различных типов.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Многообразие водных животных. </w:t>
            </w: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Гиганты моря  и карлики в мире животных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Приспособления к жизни в воде. Особенности передвижения (проект)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арная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Водные хищники. Роль хищных животных в ограничении численности жертв и понятие биологического равновесия.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FE651B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7A7C38" w:rsidRPr="00FE651B">
              <w:rPr>
                <w:rFonts w:ascii="Times New Roman" w:hAnsi="Times New Roman"/>
                <w:sz w:val="24"/>
                <w:szCs w:val="24"/>
              </w:rPr>
              <w:t>оисковая деятельность</w:t>
            </w:r>
          </w:p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Поиск информации, научная, познавательная, </w:t>
            </w:r>
            <w:r w:rsidR="00FE651B">
              <w:rPr>
                <w:rFonts w:ascii="Times New Roman" w:hAnsi="Times New Roman"/>
                <w:sz w:val="24"/>
                <w:szCs w:val="24"/>
              </w:rPr>
              <w:lastRenderedPageBreak/>
              <w:t>Т</w:t>
            </w:r>
            <w:r w:rsidRPr="00FE651B">
              <w:rPr>
                <w:rFonts w:ascii="Times New Roman" w:hAnsi="Times New Roman"/>
                <w:sz w:val="24"/>
                <w:szCs w:val="24"/>
              </w:rPr>
              <w:t>ворческая</w:t>
            </w:r>
            <w:r w:rsidR="00FE651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E6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6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E651B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hd w:val="clear" w:color="auto" w:fill="FFFFFF"/>
              <w:ind w:right="28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Средообразующая</w:t>
            </w:r>
            <w:proofErr w:type="spellEnd"/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роль водных беспозвоночных. Биологическая очистка воды.</w:t>
            </w:r>
          </w:p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Рыбы в природе и в хозяйстве человека. Эксплуатация и охрана промысловых рыб (проект)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FE651B" w:rsidRPr="00FE651B" w:rsidTr="008E53FE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51B" w:rsidRPr="00FE651B" w:rsidRDefault="00FE651B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51B" w:rsidRPr="00FE651B" w:rsidRDefault="00FE651B" w:rsidP="00FE651B">
            <w:pPr>
              <w:spacing w:line="0" w:lineRule="atLeast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 Животные-паразиты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- </w:t>
            </w:r>
            <w:r w:rsidRPr="00FE651B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6ч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Многообразие паразитических животных </w:t>
            </w: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(простейшие, черви, членистоногие и др.)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Беседа, просмотр видеоматериалов. </w:t>
            </w:r>
          </w:p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 xml:space="preserve">Индивидуальная </w:t>
            </w:r>
          </w:p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Приспособления к паразитическому образу жизни.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ind w:right="28" w:firstLine="3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Постоянные и временные паразиты. Циклы развития и роль в жизни хозяев.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Использование явления паразитизма в защите растений.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Изучение строения паразитов </w:t>
            </w: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(на примере грегарины, нематод, клещей и других объектов) лабораторная работа</w:t>
            </w:r>
          </w:p>
          <w:p w:rsidR="007A7C38" w:rsidRPr="00FE651B" w:rsidRDefault="007A7C38" w:rsidP="007A7C38">
            <w:pPr>
              <w:spacing w:line="0" w:lineRule="atLeast"/>
              <w:ind w:right="28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FE651B">
              <w:rPr>
                <w:rFonts w:ascii="Times New Roman" w:hAnsi="Times New Roman"/>
                <w:sz w:val="24"/>
                <w:szCs w:val="24"/>
                <w:lang w:val="tt-RU"/>
              </w:rPr>
              <w:t>Исследовательская работа</w:t>
            </w:r>
          </w:p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val="tt-RU"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Проектная работа «Защита от паразитов»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рупповая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75904" w:rsidRPr="00FE651B" w:rsidTr="00077168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904" w:rsidRPr="00FE651B" w:rsidRDefault="00E75904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904" w:rsidRPr="00E75904" w:rsidRDefault="00E75904" w:rsidP="00E75904">
            <w:pPr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Лесные животные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5ч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Население животных лесной подстилки и почвы; особенности строения в связи с передвижением и питанием. Роль животных в почвообразовании и повышении плодородия почв.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 xml:space="preserve">Индивидуальная </w:t>
            </w:r>
          </w:p>
          <w:p w:rsidR="007A7C38" w:rsidRPr="00FE651B" w:rsidRDefault="007A7C38" w:rsidP="00FE651B">
            <w:pPr>
              <w:keepNext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Лесное хозяйство и животный мир.  Население животных травяного яруса. </w:t>
            </w: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(Проектная работа)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Муравьи как общественные насекомые и их роль в жизни леса. Насекомые групп мертвоедов и навозников, их роль.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видеофильма, беседа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Животные древесного яруса, их взаимоотношения с другими животными, растениями, неживой природой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Поиск информации, практическая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Хищные и растительноядные животные. Сезонные явления в жизни лесных животных (проект)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75904" w:rsidRPr="00FE651B" w:rsidTr="00D04601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904" w:rsidRPr="00FE651B" w:rsidRDefault="00E75904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904" w:rsidRPr="00E75904" w:rsidRDefault="00E75904" w:rsidP="00E75904">
            <w:pPr>
              <w:keepNext/>
              <w:contextualSpacing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5. Животные рекордсмены - </w:t>
            </w: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6ч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Гиганты океана (акулы и киты, скаты, медузы) (проект)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</w:p>
        </w:tc>
        <w:tc>
          <w:tcPr>
            <w:tcW w:w="1701" w:type="dxa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Гиганты суши  (слоны, жирафы,  бегемоты, носороги, медведи). 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видеофильма, беседа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Животные рекордсмены: Сокол сапсан – рекордсмен полета.   Кенгуру – рекордсмен по прыжкам. Гепард  рекордсмен по бегу.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 информации, научная, познавательная, творческая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Рекорды  беспозвоночных  животных  - кузнечика и муравья.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Спортивные  рекорды  в сравнении  с рекордами  животных (проект)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Викторина. Рекорды в мире животных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Поиск информации, практическая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75904" w:rsidRPr="00FE651B" w:rsidTr="007E2DBC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904" w:rsidRPr="00FE651B" w:rsidRDefault="00E75904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904" w:rsidRPr="00E75904" w:rsidRDefault="00E75904" w:rsidP="00E75904">
            <w:pPr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ar-SA"/>
              </w:rPr>
            </w:pP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6. Ядовитые животные - </w:t>
            </w: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4ч.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Яды для  защиты  и нападения.  </w:t>
            </w: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Расположение  ядовитых желез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Просмотр видеофильма, </w:t>
            </w: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беседа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lastRenderedPageBreak/>
              <w:t>27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Ядовитые животные: Медузы, пчелы, осы, пауки.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Поиск информации, научная, познавательная, творческая деятельность. Викторина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Ядовитые животные: земноводные,  змеи. 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Меры предосторожности, первая  помощь  при попадании  яда  в организм  человека.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Поиск информации, практическая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E75904" w:rsidRPr="00FE651B" w:rsidTr="0017794E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904" w:rsidRPr="00FE651B" w:rsidRDefault="00E75904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904" w:rsidRPr="00FE651B" w:rsidRDefault="00E75904" w:rsidP="00E75904">
            <w:pPr>
              <w:keepNext/>
              <w:contextualSpacing/>
              <w:jc w:val="center"/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7. Редкие и исчезающие виды животных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- </w:t>
            </w:r>
            <w:r w:rsidRPr="00E75904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6ч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Человек как </w:t>
            </w:r>
            <w:proofErr w:type="spellStart"/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природопреобразующий</w:t>
            </w:r>
            <w:proofErr w:type="spellEnd"/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фактор. Виды,  исчезнувшие по вине человека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 w:val="restart"/>
          </w:tcPr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>Поисковая деятельность</w:t>
            </w:r>
          </w:p>
          <w:p w:rsidR="007A7C38" w:rsidRPr="00FE651B" w:rsidRDefault="007A7C38" w:rsidP="007A7C38">
            <w:pPr>
              <w:keepNext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651B">
              <w:rPr>
                <w:rFonts w:ascii="Times New Roman" w:hAnsi="Times New Roman"/>
                <w:sz w:val="24"/>
                <w:szCs w:val="24"/>
              </w:rPr>
              <w:t xml:space="preserve">Поиск информации, научная, познавательная, творческая деятельность </w:t>
            </w:r>
          </w:p>
        </w:tc>
        <w:tc>
          <w:tcPr>
            <w:tcW w:w="1701" w:type="dxa"/>
          </w:tcPr>
          <w:p w:rsidR="007A7C38" w:rsidRPr="00FE651B" w:rsidRDefault="007A7C38" w:rsidP="00FE651B">
            <w:pPr>
              <w:keepNext/>
              <w:rPr>
                <w:rFonts w:ascii="Times New Roman" w:hAnsi="Times New Roman"/>
                <w:bCs/>
                <w:sz w:val="24"/>
                <w:szCs w:val="24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Групповая,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Редкие и исчезающие виды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Красные книги Международного союза охраны природы.  Охраняемые животные Татарстана.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Групповая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 восстановления  численности животных</w:t>
            </w:r>
            <w:proofErr w:type="gramStart"/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..   </w:t>
            </w:r>
            <w:proofErr w:type="gramEnd"/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Охрана   местообитания.  Экскурсия  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Групповая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0A74A4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 кадастров и понятие мониторинга. Закон об охране и использовании животного мира.</w:t>
            </w:r>
          </w:p>
          <w:p w:rsidR="007A7C38" w:rsidRPr="00FE651B" w:rsidRDefault="007A7C38" w:rsidP="007A7C38">
            <w:pPr>
              <w:keepNext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 парная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7A7C38" w:rsidRPr="00FE651B" w:rsidTr="00FE651B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  <w:r w:rsidRPr="00FE651B"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FE651B" w:rsidP="00FE651B">
            <w:pPr>
              <w:keepNext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</w:t>
            </w:r>
            <w:r w:rsidR="007A7C38" w:rsidRPr="00FE65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Редкие животные и их охрана»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sz w:val="24"/>
                <w:szCs w:val="24"/>
                <w:lang w:eastAsia="ru-RU"/>
              </w:rPr>
              <w:t>Поиск информации, практическая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FE651B">
              <w:rPr>
                <w:rFonts w:ascii="Times New Roman" w:hAnsi="Times New Roman"/>
                <w:bCs/>
                <w:sz w:val="24"/>
                <w:szCs w:val="24"/>
              </w:rPr>
              <w:t>Групповая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38" w:rsidRPr="00FE651B" w:rsidRDefault="007A7C38" w:rsidP="007A7C38">
            <w:pPr>
              <w:rPr>
                <w:rFonts w:ascii="Times New Roman" w:hAnsi="Times New Roman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F0226A" w:rsidRDefault="00F0226A"/>
    <w:sectPr w:rsidR="00F022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F7E26"/>
    <w:multiLevelType w:val="hybridMultilevel"/>
    <w:tmpl w:val="78362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5370C"/>
    <w:multiLevelType w:val="hybridMultilevel"/>
    <w:tmpl w:val="3044E5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E55"/>
    <w:rsid w:val="000A74A4"/>
    <w:rsid w:val="000E2E55"/>
    <w:rsid w:val="000E5BFA"/>
    <w:rsid w:val="001447C0"/>
    <w:rsid w:val="002377A1"/>
    <w:rsid w:val="002C52AB"/>
    <w:rsid w:val="003113AF"/>
    <w:rsid w:val="004A6639"/>
    <w:rsid w:val="005231D1"/>
    <w:rsid w:val="005610C7"/>
    <w:rsid w:val="0057566B"/>
    <w:rsid w:val="005769DD"/>
    <w:rsid w:val="0075053D"/>
    <w:rsid w:val="00784CD1"/>
    <w:rsid w:val="007A7C38"/>
    <w:rsid w:val="00841C52"/>
    <w:rsid w:val="0088042D"/>
    <w:rsid w:val="009224C8"/>
    <w:rsid w:val="009441D2"/>
    <w:rsid w:val="00955FBB"/>
    <w:rsid w:val="00960C0D"/>
    <w:rsid w:val="009A14F5"/>
    <w:rsid w:val="009C2C6F"/>
    <w:rsid w:val="00A1778A"/>
    <w:rsid w:val="00AC46C3"/>
    <w:rsid w:val="00B3795F"/>
    <w:rsid w:val="00B468A0"/>
    <w:rsid w:val="00B85ABF"/>
    <w:rsid w:val="00B92F16"/>
    <w:rsid w:val="00C05ADA"/>
    <w:rsid w:val="00C53A50"/>
    <w:rsid w:val="00C61A3F"/>
    <w:rsid w:val="00DA6567"/>
    <w:rsid w:val="00E75904"/>
    <w:rsid w:val="00F0226A"/>
    <w:rsid w:val="00FE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4C8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9224C8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C61A3F"/>
    <w:pPr>
      <w:spacing w:after="0" w:line="240" w:lineRule="auto"/>
    </w:pPr>
    <w:rPr>
      <w:rFonts w:eastAsia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C61A3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rsid w:val="003113AF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5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52A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FE65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4C8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9224C8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C61A3F"/>
    <w:pPr>
      <w:spacing w:after="0" w:line="240" w:lineRule="auto"/>
    </w:pPr>
    <w:rPr>
      <w:rFonts w:eastAsia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C61A3F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rsid w:val="003113AF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5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52A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FE6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C1E2F-38E0-4986-AB30-009DC89F3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1839</Words>
  <Characters>10487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КСОШ-002</cp:lastModifiedBy>
  <cp:revision>5</cp:revision>
  <cp:lastPrinted>2021-08-17T08:19:00Z</cp:lastPrinted>
  <dcterms:created xsi:type="dcterms:W3CDTF">2021-08-17T07:13:00Z</dcterms:created>
  <dcterms:modified xsi:type="dcterms:W3CDTF">2021-08-17T09:01:00Z</dcterms:modified>
</cp:coreProperties>
</file>